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598BE" w14:textId="77777777" w:rsidR="00F36E69" w:rsidRDefault="00F36E69" w:rsidP="00F36E69">
      <w:pPr>
        <w:jc w:val="center"/>
        <w:rPr>
          <w:sz w:val="22"/>
          <w:szCs w:val="22"/>
        </w:rPr>
      </w:pPr>
      <w:r>
        <w:rPr>
          <w:b/>
          <w:sz w:val="24"/>
          <w:szCs w:val="24"/>
          <w:lang w:val="en-CA"/>
        </w:rPr>
        <w:t>NOTICE TO PROPOSERS</w:t>
      </w: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</w:p>
    <w:p w14:paraId="315180D3" w14:textId="77777777" w:rsidR="00F36E69" w:rsidRDefault="00F36E69" w:rsidP="00F36E69">
      <w:pPr>
        <w:rPr>
          <w:sz w:val="22"/>
          <w:szCs w:val="22"/>
        </w:rPr>
      </w:pPr>
    </w:p>
    <w:p w14:paraId="1EC7E34A" w14:textId="77777777" w:rsidR="00F36E69" w:rsidRDefault="00F36E69" w:rsidP="00F36E69">
      <w:pPr>
        <w:jc w:val="both"/>
        <w:rPr>
          <w:sz w:val="22"/>
          <w:szCs w:val="22"/>
        </w:rPr>
      </w:pPr>
    </w:p>
    <w:p w14:paraId="7567500B" w14:textId="77777777" w:rsidR="00F36E69" w:rsidRDefault="00F36E69" w:rsidP="00F36E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>
        <w:rPr>
          <w:b/>
          <w:bCs/>
          <w:sz w:val="22"/>
          <w:szCs w:val="22"/>
        </w:rPr>
        <w:t>TAMPA SPORTS AUTHORITY</w:t>
      </w:r>
      <w:r>
        <w:rPr>
          <w:sz w:val="22"/>
          <w:szCs w:val="22"/>
        </w:rPr>
        <w:t xml:space="preserve"> has received an unsolicited proposal to erect a communications (cell) tower at Rocky Point Golf Course.</w:t>
      </w:r>
    </w:p>
    <w:p w14:paraId="17769EC0" w14:textId="77777777" w:rsidR="00F36E69" w:rsidRDefault="00F36E69" w:rsidP="00F36E69">
      <w:pPr>
        <w:jc w:val="both"/>
        <w:rPr>
          <w:sz w:val="22"/>
          <w:szCs w:val="22"/>
        </w:rPr>
      </w:pPr>
    </w:p>
    <w:p w14:paraId="3CB4DCD4" w14:textId="77777777" w:rsidR="00F36E69" w:rsidRDefault="00F36E69" w:rsidP="00F36E69">
      <w:pPr>
        <w:jc w:val="both"/>
        <w:rPr>
          <w:sz w:val="22"/>
          <w:szCs w:val="22"/>
        </w:rPr>
      </w:pPr>
      <w:r>
        <w:rPr>
          <w:sz w:val="22"/>
          <w:szCs w:val="22"/>
        </w:rPr>
        <w:t>The Authority hereby issues Public Notice of its intent to receive other proposals for the same service/project as stated above.  Proposals can be submitted at the office of the Tampa Sports Authority located at 4201 North Dale Mabry Highway, Tampa, Florida 33607.</w:t>
      </w:r>
    </w:p>
    <w:p w14:paraId="018889E2" w14:textId="77777777" w:rsidR="00F36E69" w:rsidRDefault="00F36E69" w:rsidP="00F36E69">
      <w:pPr>
        <w:jc w:val="both"/>
        <w:rPr>
          <w:sz w:val="22"/>
          <w:szCs w:val="22"/>
        </w:rPr>
      </w:pPr>
    </w:p>
    <w:p w14:paraId="6E1E66E9" w14:textId="77777777" w:rsidR="00F36E69" w:rsidRDefault="00F36E69" w:rsidP="00F36E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Authority will accept proposals from Friday, May 19, 2023, through close of business on July 14, 2023. </w:t>
      </w:r>
    </w:p>
    <w:p w14:paraId="1F5EE13F" w14:textId="77777777" w:rsidR="00F36E69" w:rsidRDefault="00F36E69" w:rsidP="00F36E69">
      <w:pPr>
        <w:jc w:val="both"/>
        <w:rPr>
          <w:b/>
          <w:bCs/>
          <w:sz w:val="22"/>
          <w:szCs w:val="22"/>
        </w:rPr>
      </w:pPr>
    </w:p>
    <w:p w14:paraId="15F402C9" w14:textId="77777777" w:rsidR="00F36E69" w:rsidRDefault="00F36E69" w:rsidP="00F36E69">
      <w:pPr>
        <w:jc w:val="both"/>
        <w:rPr>
          <w:sz w:val="22"/>
          <w:szCs w:val="22"/>
        </w:rPr>
      </w:pPr>
      <w:r>
        <w:rPr>
          <w:sz w:val="22"/>
          <w:szCs w:val="22"/>
        </w:rPr>
        <w:t>Proposals will be reviewed by staff on July 17, 2023.  A final selection will be made by July 18, 2023, and written notice will be given to all proposers.</w:t>
      </w:r>
    </w:p>
    <w:p w14:paraId="4D1B84C7" w14:textId="77777777" w:rsidR="00F36E69" w:rsidRDefault="00F36E69" w:rsidP="00F36E69">
      <w:pPr>
        <w:jc w:val="both"/>
        <w:rPr>
          <w:sz w:val="22"/>
          <w:szCs w:val="22"/>
        </w:rPr>
      </w:pPr>
    </w:p>
    <w:p w14:paraId="33C1A321" w14:textId="77777777" w:rsidR="00F36E69" w:rsidRDefault="00F36E69" w:rsidP="00F36E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TAMPA SPORTS AUTHORITY reserves the right to reject </w:t>
      </w:r>
      <w:proofErr w:type="gramStart"/>
      <w:r>
        <w:rPr>
          <w:sz w:val="22"/>
          <w:szCs w:val="22"/>
        </w:rPr>
        <w:t>any and all</w:t>
      </w:r>
      <w:proofErr w:type="gramEnd"/>
      <w:r>
        <w:rPr>
          <w:sz w:val="22"/>
          <w:szCs w:val="22"/>
        </w:rPr>
        <w:t xml:space="preserve"> proposals, to waive irregularities, if any, and accept the proposal, which in the judgment of the Authority, is determined to be in its best interest.</w:t>
      </w:r>
    </w:p>
    <w:p w14:paraId="269C04DA" w14:textId="77777777" w:rsidR="00F36E69" w:rsidRDefault="00F36E69" w:rsidP="00F36E69">
      <w:pPr>
        <w:jc w:val="both"/>
        <w:rPr>
          <w:b/>
          <w:bCs/>
          <w:sz w:val="22"/>
          <w:szCs w:val="22"/>
        </w:rPr>
      </w:pPr>
    </w:p>
    <w:p w14:paraId="4A72ED32" w14:textId="77777777" w:rsidR="00F36E69" w:rsidRDefault="00F36E69" w:rsidP="00F36E69">
      <w:pPr>
        <w:jc w:val="both"/>
        <w:rPr>
          <w:sz w:val="22"/>
          <w:szCs w:val="22"/>
        </w:rPr>
      </w:pPr>
      <w:r>
        <w:rPr>
          <w:sz w:val="22"/>
          <w:szCs w:val="22"/>
        </w:rPr>
        <w:t>Dated at Tampa, Florida this 18</w:t>
      </w:r>
      <w:r w:rsidRPr="00C94B1E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Day of May 2023.</w:t>
      </w:r>
    </w:p>
    <w:p w14:paraId="36027460" w14:textId="77777777" w:rsidR="00F36E69" w:rsidRDefault="00F36E69" w:rsidP="00F36E69">
      <w:pPr>
        <w:jc w:val="both"/>
        <w:rPr>
          <w:sz w:val="22"/>
          <w:szCs w:val="22"/>
        </w:rPr>
      </w:pPr>
    </w:p>
    <w:p w14:paraId="17375F38" w14:textId="77777777" w:rsidR="00F36E69" w:rsidRDefault="00F36E69" w:rsidP="00F36E69">
      <w:pPr>
        <w:rPr>
          <w:sz w:val="22"/>
          <w:szCs w:val="22"/>
        </w:rPr>
      </w:pPr>
    </w:p>
    <w:p w14:paraId="424CA0BD" w14:textId="77777777" w:rsidR="00F36E69" w:rsidRDefault="00F36E69" w:rsidP="00F36E69">
      <w:pPr>
        <w:rPr>
          <w:sz w:val="22"/>
          <w:szCs w:val="22"/>
        </w:rPr>
      </w:pPr>
    </w:p>
    <w:p w14:paraId="10BF51BF" w14:textId="77777777" w:rsidR="00F36E69" w:rsidRDefault="00F36E69" w:rsidP="00F36E69">
      <w:pPr>
        <w:rPr>
          <w:sz w:val="22"/>
          <w:szCs w:val="22"/>
        </w:rPr>
      </w:pPr>
    </w:p>
    <w:p w14:paraId="16AFD31F" w14:textId="77777777" w:rsidR="00F36E69" w:rsidRDefault="00F36E69" w:rsidP="00F36E6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24311B8" w14:textId="77777777" w:rsidR="00F36E69" w:rsidRPr="004C7F99" w:rsidRDefault="00F36E69" w:rsidP="00F36E69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20BA84C" w14:textId="77777777" w:rsidR="00F36E69" w:rsidRDefault="00F36E69" w:rsidP="00F36E6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/ss/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Deltecia Jones</w:t>
      </w:r>
    </w:p>
    <w:p w14:paraId="6444272D" w14:textId="77777777" w:rsidR="00F36E69" w:rsidRDefault="00F36E69" w:rsidP="00F36E69">
      <w:pPr>
        <w:ind w:left="4320" w:firstLine="720"/>
        <w:rPr>
          <w:sz w:val="22"/>
          <w:szCs w:val="22"/>
        </w:rPr>
      </w:pPr>
      <w:r>
        <w:rPr>
          <w:sz w:val="22"/>
          <w:szCs w:val="22"/>
        </w:rPr>
        <w:t>Purchasing Manager</w:t>
      </w:r>
    </w:p>
    <w:p w14:paraId="259FD2B3" w14:textId="77777777" w:rsidR="00F36E69" w:rsidRDefault="00F36E69" w:rsidP="00F36E69">
      <w:pPr>
        <w:ind w:left="4320" w:firstLine="720"/>
        <w:rPr>
          <w:sz w:val="22"/>
          <w:szCs w:val="22"/>
        </w:rPr>
      </w:pPr>
      <w:r>
        <w:rPr>
          <w:sz w:val="22"/>
          <w:szCs w:val="22"/>
        </w:rPr>
        <w:t>TAMPA SPORTS AUTHORITY</w:t>
      </w:r>
    </w:p>
    <w:p w14:paraId="7F62DF56" w14:textId="77777777" w:rsidR="00F36E69" w:rsidRDefault="00F36E69" w:rsidP="00F36E69">
      <w:pPr>
        <w:rPr>
          <w:sz w:val="22"/>
          <w:szCs w:val="22"/>
        </w:rPr>
      </w:pPr>
    </w:p>
    <w:p w14:paraId="0F1EDCEF" w14:textId="77777777" w:rsidR="00F36E69" w:rsidRDefault="00F36E69" w:rsidP="00F36E69">
      <w:pPr>
        <w:rPr>
          <w:sz w:val="22"/>
          <w:szCs w:val="22"/>
        </w:rPr>
      </w:pPr>
    </w:p>
    <w:p w14:paraId="2E0E6583" w14:textId="77777777" w:rsidR="00F36E69" w:rsidRDefault="00F36E69" w:rsidP="00F36E69">
      <w:pPr>
        <w:rPr>
          <w:sz w:val="22"/>
          <w:szCs w:val="22"/>
        </w:rPr>
      </w:pPr>
    </w:p>
    <w:p w14:paraId="79591E44" w14:textId="77777777" w:rsidR="00F36E69" w:rsidRDefault="00F36E69" w:rsidP="00F36E69">
      <w:pPr>
        <w:rPr>
          <w:sz w:val="22"/>
          <w:szCs w:val="22"/>
        </w:rPr>
      </w:pPr>
      <w:r>
        <w:rPr>
          <w:sz w:val="22"/>
          <w:szCs w:val="22"/>
        </w:rPr>
        <w:t>Posted on 5/19/2023 – TSA &amp; DemandStar Websites</w:t>
      </w:r>
    </w:p>
    <w:p w14:paraId="0BEF36E7" w14:textId="77777777" w:rsidR="00310DFC" w:rsidRDefault="00310DFC"/>
    <w:sectPr w:rsidR="00310DFC" w:rsidSect="00B54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E69"/>
    <w:rsid w:val="000B381C"/>
    <w:rsid w:val="00310DFC"/>
    <w:rsid w:val="00F3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F6E46"/>
  <w15:chartTrackingRefBased/>
  <w15:docId w15:val="{F45CE94F-6FAC-4B32-8089-64608AB9B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E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Deltecia Jones</dc:creator>
  <cp:keywords/>
  <dc:description/>
  <cp:lastModifiedBy>Deltecia Jones</cp:lastModifiedBy>
  <cp:revision>1</cp:revision>
  <dcterms:created xsi:type="dcterms:W3CDTF">2023-05-18T14:29:00Z</dcterms:created>
  <dcterms:modified xsi:type="dcterms:W3CDTF">2023-05-18T14:29:00Z</dcterms:modified>
</cp:coreProperties>
</file>